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</w:pPr>
      <w:bookmarkStart w:id="0" w:name="_Hlk143338825"/>
      <w:r>
        <w:rPr>
          <w:rFonts w:hint="default" w:ascii="Times New Roman" w:hAnsi="Times New Roman" w:eastAsia="方正仿宋_GBK" w:cs="Times New Roman"/>
          <w:b w:val="0"/>
          <w:bCs w:val="0"/>
          <w:color w:val="333333"/>
          <w:kern w:val="0"/>
          <w:sz w:val="32"/>
          <w:szCs w:val="32"/>
          <w:lang w:bidi="ar"/>
        </w:rPr>
        <w:t>甘泉堡经济技术开发区财政局（国资委）专家库专家入库申请表</w:t>
      </w:r>
    </w:p>
    <w:bookmarkEnd w:id="0"/>
    <w:tbl>
      <w:tblPr>
        <w:tblStyle w:val="3"/>
        <w:tblpPr w:leftFromText="180" w:rightFromText="180" w:vertAnchor="text" w:horzAnchor="page" w:tblpX="1285" w:tblpY="232"/>
        <w:tblOverlap w:val="never"/>
        <w:tblW w:w="96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335"/>
        <w:gridCol w:w="1361"/>
        <w:gridCol w:w="1159"/>
        <w:gridCol w:w="1380"/>
        <w:gridCol w:w="1500"/>
        <w:gridCol w:w="19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leftChars="-47" w:firstLine="1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专业技术职称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全日制学历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bookmarkStart w:id="1" w:name="_GoBack"/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在职学历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现工作单位及职务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2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拟申请的专家分类（最多三类）</w:t>
            </w:r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1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7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诺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leftChars="-47" w:firstLine="72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本人已阅读和知悉《乌鲁木齐甘泉堡经济技术开发区（工业区）财政局（国有资产监督管理委员会）专家人才管理办法（试行）》内容，自愿申请成为“区国资委专家库”专家。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本人对提交材料的真实性负责。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本人愿遵守《乌鲁木齐甘泉堡经济技术开发区（工业区）财政局（国有资产监督管理委员会）专家人才管理办法（试行）》，勤勉履行各项义务。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年  月 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5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所在单位意见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680" w:firstLineChars="7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已退休或自由职业者不填写此栏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680" w:firstLineChars="7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680" w:firstLineChars="7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067"/>
                <w:tab w:val="center" w:pos="3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640" w:firstLineChars="11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签字：             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年     月 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3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区国资委审核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签字：             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年     月 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67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-47" w:hanging="112" w:hangingChars="4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6"/>
      </w:pPr>
      <w:r>
        <w:separator/>
      </w:r>
    </w:p>
  </w:endnote>
  <w:endnote w:type="continuationSeparator" w:id="1">
    <w:p>
      <w:pPr>
        <w:spacing w:line="240" w:lineRule="auto"/>
        <w:ind w:firstLine="5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6"/>
      </w:pPr>
      <w:r>
        <w:separator/>
      </w:r>
    </w:p>
  </w:footnote>
  <w:footnote w:type="continuationSeparator" w:id="1">
    <w:p>
      <w:pPr>
        <w:spacing w:line="360" w:lineRule="auto"/>
        <w:ind w:firstLine="5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MyMDY4YzQ2OGJhOWQyNzY0NGE5Y2M1YmI1YjgifQ=="/>
  </w:docVars>
  <w:rsids>
    <w:rsidRoot w:val="16676C1B"/>
    <w:rsid w:val="1667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36" w:firstLineChars="236"/>
      <w:jc w:val="both"/>
    </w:pPr>
    <w:rPr>
      <w:rFonts w:ascii="宋体" w:hAnsi="宋体" w:eastAsia="宋体" w:cstheme="majorBidi"/>
      <w:bCs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cs="宋体"/>
      <w:bCs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2023-08-29T08:08:00Z</dcterms:created>
  <dc:creator>辰然往事</dc:creator>
  <cp:lastModifiedBy>辰然往事</cp:lastModifiedBy>
  <dcterms:modified xsi:type="dcterms:W3CDTF">2023-08-29T08:10:27Z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5F2986AD5A82417D9E4C3B51D3E7482C_11</vt:lpwstr>
  </property>
</Properties>
</file>